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D1F" w:rsidRPr="001C6D1F" w:rsidRDefault="001C6D1F" w:rsidP="001C6D1F">
      <w:pPr>
        <w:spacing w:before="100" w:beforeAutospacing="1" w:after="100" w:afterAutospacing="1" w:line="240" w:lineRule="auto"/>
        <w:rPr>
          <w:rFonts w:ascii="PT Sans" w:eastAsia="Times New Roman" w:hAnsi="PT Sans" w:cs="Times New Roman"/>
          <w:sz w:val="24"/>
          <w:szCs w:val="24"/>
          <w:lang w:eastAsia="de-DE"/>
        </w:rPr>
      </w:pPr>
      <w:r w:rsidRPr="001C6D1F">
        <w:rPr>
          <w:rFonts w:ascii="PT Sans" w:eastAsia="Times New Roman" w:hAnsi="PT Sans" w:cs="Times New Roman"/>
          <w:b/>
          <w:bCs/>
          <w:sz w:val="24"/>
          <w:szCs w:val="24"/>
          <w:lang w:eastAsia="de-DE"/>
        </w:rPr>
        <w:t>Forschungsstipend</w:t>
      </w:r>
      <w:r w:rsidR="00296568">
        <w:rPr>
          <w:rFonts w:ascii="PT Sans" w:eastAsia="Times New Roman" w:hAnsi="PT Sans" w:cs="Times New Roman"/>
          <w:b/>
          <w:bCs/>
          <w:sz w:val="24"/>
          <w:szCs w:val="24"/>
          <w:lang w:eastAsia="de-DE"/>
        </w:rPr>
        <w:t>ien</w:t>
      </w:r>
      <w:r w:rsidRPr="001C6D1F">
        <w:rPr>
          <w:rFonts w:ascii="PT Sans" w:eastAsia="Times New Roman" w:hAnsi="PT Sans" w:cs="Times New Roman"/>
          <w:b/>
          <w:bCs/>
          <w:sz w:val="24"/>
          <w:szCs w:val="24"/>
          <w:lang w:eastAsia="de-DE"/>
        </w:rPr>
        <w:t xml:space="preserve"> der Deutsch-Ukrainischen Historikerkommission</w:t>
      </w:r>
      <w:r w:rsidRPr="001C6D1F">
        <w:rPr>
          <w:rFonts w:ascii="PT Sans" w:eastAsia="Times New Roman" w:hAnsi="PT Sans" w:cs="Times New Roman"/>
          <w:sz w:val="24"/>
          <w:szCs w:val="24"/>
          <w:lang w:eastAsia="de-DE"/>
        </w:rPr>
        <w:t xml:space="preserve"> </w:t>
      </w:r>
    </w:p>
    <w:p w:rsidR="001C6D1F" w:rsidRPr="001C6D1F" w:rsidRDefault="001C6D1F" w:rsidP="00A43176">
      <w:pPr>
        <w:spacing w:before="100" w:beforeAutospacing="1" w:after="100" w:afterAutospacing="1" w:line="240" w:lineRule="auto"/>
        <w:jc w:val="both"/>
        <w:rPr>
          <w:rFonts w:ascii="PT Sans" w:eastAsia="Times New Roman" w:hAnsi="PT Sans" w:cs="Times New Roman"/>
          <w:lang w:eastAsia="de-DE"/>
        </w:rPr>
      </w:pPr>
      <w:r w:rsidRPr="001C6D1F">
        <w:rPr>
          <w:rFonts w:ascii="PT Sans" w:hAnsi="PT Sans"/>
        </w:rPr>
        <w:t>Die Deutsch-Ukrainische Historikerkommission (DUHK) hat im Februar 2015 ihre Arbeit aufgenommen. Sie steht für die institutionelle Verbindung zwischen deutscher und ukrainischer Geschichtswissenschaft und fördert die Verbreitung des Wissens um die deutsche und ukrainische Geschichte.</w:t>
      </w:r>
    </w:p>
    <w:p w:rsidR="00190B40" w:rsidRPr="001C6D1F" w:rsidRDefault="00190B40" w:rsidP="00190B40">
      <w:pPr>
        <w:jc w:val="both"/>
        <w:rPr>
          <w:rFonts w:ascii="PT Sans" w:hAnsi="PT Sans"/>
        </w:rPr>
      </w:pPr>
      <w:r w:rsidRPr="001C6D1F">
        <w:rPr>
          <w:rFonts w:ascii="PT Sans" w:hAnsi="PT Sans"/>
        </w:rPr>
        <w:t>Die D</w:t>
      </w:r>
      <w:r>
        <w:rPr>
          <w:rFonts w:ascii="PT Sans" w:hAnsi="PT Sans"/>
        </w:rPr>
        <w:t>eutsch-Ukrainische Historikerkommission (D</w:t>
      </w:r>
      <w:r w:rsidRPr="001C6D1F">
        <w:rPr>
          <w:rFonts w:ascii="PT Sans" w:hAnsi="PT Sans"/>
        </w:rPr>
        <w:t>UHK</w:t>
      </w:r>
      <w:r>
        <w:rPr>
          <w:rFonts w:ascii="PT Sans" w:hAnsi="PT Sans"/>
        </w:rPr>
        <w:t>)</w:t>
      </w:r>
      <w:r w:rsidRPr="001C6D1F">
        <w:rPr>
          <w:rFonts w:ascii="PT Sans" w:hAnsi="PT Sans"/>
        </w:rPr>
        <w:t xml:space="preserve"> vergibt </w:t>
      </w:r>
      <w:r>
        <w:rPr>
          <w:rFonts w:ascii="PT Sans" w:hAnsi="PT Sans"/>
          <w:b/>
        </w:rPr>
        <w:t>drei Forschungsstipendien</w:t>
      </w:r>
      <w:r w:rsidRPr="001C6D1F">
        <w:rPr>
          <w:rFonts w:ascii="PT Sans" w:hAnsi="PT Sans"/>
          <w:b/>
        </w:rPr>
        <w:t xml:space="preserve"> für einen maximal einmonatigen Forschungsaufenthalt</w:t>
      </w:r>
      <w:r w:rsidRPr="001C6D1F">
        <w:rPr>
          <w:rFonts w:ascii="PT Sans" w:hAnsi="PT Sans"/>
        </w:rPr>
        <w:t xml:space="preserve"> in der Ukraine.</w:t>
      </w:r>
      <w:r>
        <w:rPr>
          <w:rFonts w:ascii="PT Sans" w:hAnsi="PT Sans"/>
        </w:rPr>
        <w:t xml:space="preserve"> </w:t>
      </w:r>
      <w:r w:rsidRPr="001C6D1F">
        <w:rPr>
          <w:rFonts w:ascii="PT Sans" w:hAnsi="PT Sans"/>
        </w:rPr>
        <w:t>Die Ausschreibung richtet sich an Hi</w:t>
      </w:r>
      <w:r>
        <w:rPr>
          <w:rFonts w:ascii="PT Sans" w:hAnsi="PT Sans"/>
        </w:rPr>
        <w:t>storikerinnen und Historiker</w:t>
      </w:r>
      <w:r w:rsidRPr="001C6D1F">
        <w:rPr>
          <w:rFonts w:ascii="PT Sans" w:hAnsi="PT Sans"/>
        </w:rPr>
        <w:t xml:space="preserve">, die </w:t>
      </w:r>
      <w:r>
        <w:rPr>
          <w:rFonts w:ascii="PT Sans" w:hAnsi="PT Sans"/>
        </w:rPr>
        <w:t xml:space="preserve">im Rahmen ihrer Masterarbeit, einer Dissertation oder eines </w:t>
      </w:r>
      <w:proofErr w:type="spellStart"/>
      <w:r>
        <w:rPr>
          <w:rFonts w:ascii="PT Sans" w:hAnsi="PT Sans"/>
        </w:rPr>
        <w:t>PostDocProjekts</w:t>
      </w:r>
      <w:proofErr w:type="spellEnd"/>
      <w:r>
        <w:rPr>
          <w:rFonts w:ascii="PT Sans" w:hAnsi="PT Sans"/>
        </w:rPr>
        <w:t xml:space="preserve"> zum Themen der</w:t>
      </w:r>
      <w:r w:rsidRPr="001C6D1F">
        <w:rPr>
          <w:rFonts w:ascii="PT Sans" w:hAnsi="PT Sans"/>
        </w:rPr>
        <w:t xml:space="preserve"> ukrainischen bzw. deutsch-ukrainischen Geschichte arbeiten.</w:t>
      </w:r>
      <w:r>
        <w:rPr>
          <w:rFonts w:ascii="PT Sans" w:hAnsi="PT Sans"/>
        </w:rPr>
        <w:t xml:space="preserve"> Das Forschungsstipendium soll</w:t>
      </w:r>
      <w:r w:rsidRPr="001C6D1F">
        <w:rPr>
          <w:rFonts w:ascii="PT Sans" w:hAnsi="PT Sans"/>
        </w:rPr>
        <w:t xml:space="preserve"> den Besuch von Archiven, Fachbibliotheken</w:t>
      </w:r>
      <w:r>
        <w:rPr>
          <w:rFonts w:ascii="PT Sans" w:hAnsi="PT Sans"/>
        </w:rPr>
        <w:t xml:space="preserve"> und</w:t>
      </w:r>
      <w:r w:rsidRPr="001C6D1F">
        <w:rPr>
          <w:rFonts w:ascii="PT Sans" w:hAnsi="PT Sans"/>
        </w:rPr>
        <w:t xml:space="preserve"> Forschungseinrichtungen </w:t>
      </w:r>
      <w:r>
        <w:rPr>
          <w:rFonts w:ascii="PT Sans" w:hAnsi="PT Sans"/>
        </w:rPr>
        <w:t>sowie ggf. die Teilnahme an</w:t>
      </w:r>
      <w:r w:rsidRPr="001C6D1F">
        <w:rPr>
          <w:rFonts w:ascii="PT Sans" w:hAnsi="PT Sans"/>
        </w:rPr>
        <w:t xml:space="preserve"> projektrelevanten Konferenzen in der Ukraine ermöglichen. </w:t>
      </w:r>
    </w:p>
    <w:p w:rsidR="00190B40" w:rsidRPr="001C6D1F" w:rsidRDefault="00190B40" w:rsidP="00190B40">
      <w:pPr>
        <w:spacing w:before="100" w:beforeAutospacing="1" w:after="100" w:afterAutospacing="1" w:line="240" w:lineRule="auto"/>
        <w:jc w:val="both"/>
        <w:rPr>
          <w:rFonts w:ascii="PT Sans" w:eastAsia="Times New Roman" w:hAnsi="PT Sans" w:cs="Times New Roman"/>
          <w:lang w:eastAsia="de-DE"/>
        </w:rPr>
      </w:pPr>
      <w:r w:rsidRPr="001C6D1F">
        <w:rPr>
          <w:rFonts w:ascii="PT Sans" w:eastAsia="Times New Roman" w:hAnsi="PT Sans" w:cs="Times New Roman"/>
          <w:b/>
          <w:bCs/>
          <w:lang w:eastAsia="de-DE"/>
        </w:rPr>
        <w:t>Stipendienleistungen</w:t>
      </w:r>
    </w:p>
    <w:p w:rsidR="00190B40" w:rsidRDefault="00190B40" w:rsidP="00190B40">
      <w:pPr>
        <w:pStyle w:val="Listenabsatz"/>
        <w:numPr>
          <w:ilvl w:val="0"/>
          <w:numId w:val="1"/>
        </w:numPr>
        <w:ind w:left="360"/>
        <w:jc w:val="both"/>
        <w:rPr>
          <w:rFonts w:ascii="PT Sans" w:hAnsi="PT Sans"/>
        </w:rPr>
      </w:pPr>
      <w:r w:rsidRPr="001C6D1F">
        <w:rPr>
          <w:rFonts w:ascii="PT Sans" w:hAnsi="PT Sans"/>
        </w:rPr>
        <w:t xml:space="preserve">Monatliches Stipendium </w:t>
      </w:r>
      <w:r>
        <w:rPr>
          <w:rFonts w:ascii="PT Sans" w:hAnsi="PT Sans"/>
        </w:rPr>
        <w:t xml:space="preserve">für Studierende/Graduierte </w:t>
      </w:r>
      <w:r w:rsidRPr="001C6D1F">
        <w:rPr>
          <w:rFonts w:ascii="PT Sans" w:hAnsi="PT Sans"/>
        </w:rPr>
        <w:t>in Höhe von 1.</w:t>
      </w:r>
      <w:r>
        <w:rPr>
          <w:rFonts w:ascii="PT Sans" w:hAnsi="PT Sans"/>
        </w:rPr>
        <w:t>150</w:t>
      </w:r>
      <w:r w:rsidRPr="001C6D1F">
        <w:rPr>
          <w:rFonts w:ascii="PT Sans" w:hAnsi="PT Sans"/>
        </w:rPr>
        <w:t xml:space="preserve"> Euro</w:t>
      </w:r>
    </w:p>
    <w:p w:rsidR="00190B40" w:rsidRPr="001C6D1F" w:rsidRDefault="00190B40" w:rsidP="00190B40">
      <w:pPr>
        <w:pStyle w:val="Listenabsatz"/>
        <w:numPr>
          <w:ilvl w:val="0"/>
          <w:numId w:val="1"/>
        </w:numPr>
        <w:ind w:left="360"/>
        <w:jc w:val="both"/>
        <w:rPr>
          <w:rFonts w:ascii="PT Sans" w:hAnsi="PT Sans"/>
        </w:rPr>
      </w:pPr>
      <w:r>
        <w:rPr>
          <w:rFonts w:ascii="PT Sans" w:hAnsi="PT Sans"/>
        </w:rPr>
        <w:t xml:space="preserve">Monatliches Stipendium für </w:t>
      </w:r>
      <w:proofErr w:type="spellStart"/>
      <w:r>
        <w:rPr>
          <w:rFonts w:ascii="PT Sans" w:hAnsi="PT Sans"/>
        </w:rPr>
        <w:t>DoktorandInnen</w:t>
      </w:r>
      <w:proofErr w:type="spellEnd"/>
      <w:r>
        <w:rPr>
          <w:rFonts w:ascii="PT Sans" w:hAnsi="PT Sans"/>
        </w:rPr>
        <w:t xml:space="preserve"> und </w:t>
      </w:r>
      <w:proofErr w:type="spellStart"/>
      <w:r>
        <w:rPr>
          <w:rFonts w:ascii="PT Sans" w:hAnsi="PT Sans"/>
        </w:rPr>
        <w:t>Postdocs</w:t>
      </w:r>
      <w:proofErr w:type="spellEnd"/>
      <w:r>
        <w:rPr>
          <w:rFonts w:ascii="PT Sans" w:hAnsi="PT Sans"/>
        </w:rPr>
        <w:t xml:space="preserve"> in Höhe von 1.600 Euro</w:t>
      </w:r>
    </w:p>
    <w:p w:rsidR="00190B40" w:rsidRPr="001C6D1F" w:rsidRDefault="00190B40" w:rsidP="00190B40">
      <w:pPr>
        <w:pStyle w:val="Listenabsatz"/>
        <w:numPr>
          <w:ilvl w:val="0"/>
          <w:numId w:val="1"/>
        </w:numPr>
        <w:ind w:left="360"/>
        <w:jc w:val="both"/>
        <w:rPr>
          <w:rFonts w:ascii="PT Sans" w:hAnsi="PT Sans"/>
        </w:rPr>
      </w:pPr>
      <w:r w:rsidRPr="001C6D1F">
        <w:rPr>
          <w:rFonts w:ascii="PT Sans" w:hAnsi="PT Sans"/>
        </w:rPr>
        <w:t xml:space="preserve">Reisekostenzuschuss in Höhe von </w:t>
      </w:r>
      <w:r>
        <w:rPr>
          <w:rFonts w:ascii="PT Sans" w:hAnsi="PT Sans"/>
        </w:rPr>
        <w:t>700</w:t>
      </w:r>
      <w:r w:rsidRPr="001C6D1F">
        <w:rPr>
          <w:rFonts w:ascii="PT Sans" w:hAnsi="PT Sans"/>
        </w:rPr>
        <w:t xml:space="preserve"> Euro </w:t>
      </w:r>
    </w:p>
    <w:p w:rsidR="00190B40" w:rsidRPr="001C6D1F" w:rsidRDefault="00190B40" w:rsidP="00190B40">
      <w:pPr>
        <w:spacing w:before="100" w:beforeAutospacing="1" w:after="100" w:afterAutospacing="1" w:line="240" w:lineRule="auto"/>
        <w:jc w:val="both"/>
        <w:rPr>
          <w:rStyle w:val="Fett"/>
          <w:rFonts w:ascii="PT Sans" w:hAnsi="PT Sans"/>
        </w:rPr>
      </w:pPr>
      <w:r>
        <w:rPr>
          <w:rStyle w:val="Fett"/>
          <w:rFonts w:ascii="PT Sans" w:hAnsi="PT Sans"/>
        </w:rPr>
        <w:t>Bewerbungsschluss ist der 28. Februar 2021.</w:t>
      </w:r>
    </w:p>
    <w:p w:rsidR="00190B40" w:rsidRPr="001C6D1F" w:rsidRDefault="00190B40" w:rsidP="00190B40">
      <w:pPr>
        <w:spacing w:before="100" w:beforeAutospacing="1" w:after="100" w:afterAutospacing="1" w:line="240" w:lineRule="auto"/>
        <w:jc w:val="both"/>
        <w:rPr>
          <w:rFonts w:ascii="PT Sans" w:hAnsi="PT Sans"/>
        </w:rPr>
      </w:pPr>
      <w:r w:rsidRPr="001C6D1F">
        <w:rPr>
          <w:rFonts w:ascii="PT Sans" w:hAnsi="PT Sans"/>
        </w:rPr>
        <w:t>B</w:t>
      </w:r>
      <w:r>
        <w:rPr>
          <w:rFonts w:ascii="PT Sans" w:hAnsi="PT Sans"/>
        </w:rPr>
        <w:t>itte reichen Sie folgende</w:t>
      </w:r>
      <w:r w:rsidRPr="001C6D1F">
        <w:rPr>
          <w:rFonts w:ascii="PT Sans" w:hAnsi="PT Sans"/>
        </w:rPr>
        <w:t xml:space="preserve"> </w:t>
      </w:r>
      <w:r>
        <w:rPr>
          <w:rFonts w:ascii="PT Sans" w:hAnsi="PT Sans"/>
        </w:rPr>
        <w:t>U</w:t>
      </w:r>
      <w:r w:rsidRPr="001C6D1F">
        <w:rPr>
          <w:rFonts w:ascii="PT Sans" w:hAnsi="PT Sans"/>
        </w:rPr>
        <w:t>nterlagen</w:t>
      </w:r>
      <w:r>
        <w:rPr>
          <w:rFonts w:ascii="PT Sans" w:hAnsi="PT Sans"/>
        </w:rPr>
        <w:t xml:space="preserve"> ein</w:t>
      </w:r>
      <w:r w:rsidRPr="001C6D1F">
        <w:rPr>
          <w:rFonts w:ascii="PT Sans" w:hAnsi="PT Sans"/>
        </w:rPr>
        <w:t xml:space="preserve">: </w:t>
      </w:r>
    </w:p>
    <w:p w:rsidR="00190B40" w:rsidRPr="001C6D1F" w:rsidRDefault="00190B40" w:rsidP="00190B40">
      <w:pPr>
        <w:pStyle w:val="Listenabsatz"/>
        <w:numPr>
          <w:ilvl w:val="0"/>
          <w:numId w:val="1"/>
        </w:numPr>
        <w:ind w:left="360"/>
        <w:jc w:val="both"/>
        <w:rPr>
          <w:rFonts w:ascii="PT Sans" w:hAnsi="PT Sans"/>
        </w:rPr>
      </w:pPr>
      <w:r w:rsidRPr="001C6D1F">
        <w:rPr>
          <w:rFonts w:ascii="PT Sans" w:hAnsi="PT Sans"/>
        </w:rPr>
        <w:t xml:space="preserve">Projektskizze mit </w:t>
      </w:r>
      <w:r>
        <w:rPr>
          <w:rFonts w:ascii="PT Sans" w:hAnsi="PT Sans"/>
        </w:rPr>
        <w:t>einer genauen</w:t>
      </w:r>
      <w:r w:rsidRPr="001C6D1F">
        <w:rPr>
          <w:rFonts w:ascii="PT Sans" w:hAnsi="PT Sans"/>
        </w:rPr>
        <w:t xml:space="preserve"> Beschreibung der Ziele und Me</w:t>
      </w:r>
      <w:r>
        <w:rPr>
          <w:rFonts w:ascii="PT Sans" w:hAnsi="PT Sans"/>
        </w:rPr>
        <w:t xml:space="preserve">thoden des Forschungsvorhabens auf </w:t>
      </w:r>
      <w:r w:rsidRPr="001C6D1F">
        <w:rPr>
          <w:rFonts w:ascii="PT Sans" w:hAnsi="PT Sans"/>
        </w:rPr>
        <w:t xml:space="preserve">maximal drei Seiten </w:t>
      </w:r>
    </w:p>
    <w:p w:rsidR="00190B40" w:rsidRPr="001C6D1F" w:rsidRDefault="00190B40" w:rsidP="00190B40">
      <w:pPr>
        <w:pStyle w:val="Listenabsatz"/>
        <w:numPr>
          <w:ilvl w:val="0"/>
          <w:numId w:val="1"/>
        </w:numPr>
        <w:ind w:left="360"/>
        <w:jc w:val="both"/>
        <w:rPr>
          <w:rFonts w:ascii="PT Sans" w:hAnsi="PT Sans"/>
        </w:rPr>
      </w:pPr>
      <w:r w:rsidRPr="001C6D1F">
        <w:rPr>
          <w:rFonts w:ascii="PT Sans" w:hAnsi="PT Sans"/>
        </w:rPr>
        <w:t>Begründung der Notwendigkeit der Arbeit in den genannten Archiven, Bibliotheken oder Forschungseinrichtungen mit Angaben zur geplanten Dauer</w:t>
      </w:r>
      <w:r>
        <w:rPr>
          <w:rFonts w:ascii="PT Sans" w:hAnsi="PT Sans"/>
        </w:rPr>
        <w:t xml:space="preserve"> des Forschungsaufenthalts auf maximal zwei Seiten</w:t>
      </w:r>
    </w:p>
    <w:p w:rsidR="00190B40" w:rsidRPr="001C6D1F" w:rsidRDefault="00190B40" w:rsidP="00190B40">
      <w:pPr>
        <w:pStyle w:val="Listenabsatz"/>
        <w:numPr>
          <w:ilvl w:val="0"/>
          <w:numId w:val="1"/>
        </w:numPr>
        <w:ind w:left="360"/>
        <w:jc w:val="both"/>
        <w:rPr>
          <w:rFonts w:ascii="PT Sans" w:hAnsi="PT Sans"/>
        </w:rPr>
      </w:pPr>
      <w:r w:rsidRPr="001C6D1F">
        <w:rPr>
          <w:rFonts w:ascii="PT Sans" w:hAnsi="PT Sans"/>
        </w:rPr>
        <w:t xml:space="preserve">Arbeitsplan während des Aufenthaltes </w:t>
      </w:r>
    </w:p>
    <w:p w:rsidR="00190B40" w:rsidRPr="001C6D1F" w:rsidRDefault="00190B40" w:rsidP="00190B40">
      <w:pPr>
        <w:pStyle w:val="Listenabsatz"/>
        <w:numPr>
          <w:ilvl w:val="0"/>
          <w:numId w:val="1"/>
        </w:numPr>
        <w:ind w:left="360"/>
        <w:jc w:val="both"/>
        <w:rPr>
          <w:rFonts w:ascii="PT Sans" w:hAnsi="PT Sans"/>
        </w:rPr>
      </w:pPr>
      <w:r w:rsidRPr="001C6D1F">
        <w:rPr>
          <w:rFonts w:ascii="PT Sans" w:hAnsi="PT Sans"/>
        </w:rPr>
        <w:t>Tabellarischer Lebenslauf</w:t>
      </w:r>
    </w:p>
    <w:p w:rsidR="00190B40" w:rsidRPr="001C6D1F" w:rsidRDefault="00190B40" w:rsidP="00190B40">
      <w:pPr>
        <w:pStyle w:val="Listenabsatz"/>
        <w:numPr>
          <w:ilvl w:val="0"/>
          <w:numId w:val="1"/>
        </w:numPr>
        <w:ind w:left="360"/>
        <w:jc w:val="both"/>
        <w:rPr>
          <w:rFonts w:ascii="PT Sans" w:hAnsi="PT Sans"/>
        </w:rPr>
      </w:pPr>
      <w:r w:rsidRPr="001C6D1F">
        <w:rPr>
          <w:rFonts w:ascii="PT Sans" w:hAnsi="PT Sans"/>
        </w:rPr>
        <w:t>Kopien der Zeugnisse bisheriger Abschlüsse</w:t>
      </w:r>
    </w:p>
    <w:p w:rsidR="00190B40" w:rsidRPr="001C6D1F" w:rsidRDefault="00190B40" w:rsidP="00190B40">
      <w:pPr>
        <w:pStyle w:val="Listenabsatz"/>
        <w:numPr>
          <w:ilvl w:val="0"/>
          <w:numId w:val="1"/>
        </w:numPr>
        <w:ind w:left="360"/>
        <w:jc w:val="both"/>
        <w:rPr>
          <w:rFonts w:ascii="PT Sans" w:hAnsi="PT Sans"/>
        </w:rPr>
      </w:pPr>
      <w:r w:rsidRPr="001C6D1F">
        <w:rPr>
          <w:rFonts w:ascii="PT Sans" w:hAnsi="PT Sans"/>
        </w:rPr>
        <w:t>Erklärung, ob das Forschungsvorhaben von einer anderen Stelle finanziell gefördert wird</w:t>
      </w:r>
    </w:p>
    <w:p w:rsidR="00190B40" w:rsidRPr="001C6D1F" w:rsidRDefault="00190B40" w:rsidP="00190B40">
      <w:pPr>
        <w:spacing w:before="100" w:beforeAutospacing="1" w:after="100" w:afterAutospacing="1" w:line="240" w:lineRule="auto"/>
        <w:jc w:val="both"/>
        <w:rPr>
          <w:rFonts w:ascii="PT Sans" w:hAnsi="PT Sans"/>
        </w:rPr>
      </w:pPr>
      <w:r w:rsidRPr="001C6D1F">
        <w:rPr>
          <w:rFonts w:ascii="PT Sans" w:hAnsi="PT Sans"/>
        </w:rPr>
        <w:lastRenderedPageBreak/>
        <w:t xml:space="preserve">Gutachten sind nicht erforderlich. Über die Bewerbungen entscheidet ein aus Mitgliedern der DUHK bestehender </w:t>
      </w:r>
      <w:proofErr w:type="spellStart"/>
      <w:r w:rsidRPr="001C6D1F">
        <w:rPr>
          <w:rFonts w:ascii="PT Sans" w:hAnsi="PT Sans"/>
        </w:rPr>
        <w:t>binationaler</w:t>
      </w:r>
      <w:proofErr w:type="spellEnd"/>
      <w:r w:rsidRPr="001C6D1F">
        <w:rPr>
          <w:rFonts w:ascii="PT Sans" w:hAnsi="PT Sans"/>
        </w:rPr>
        <w:t xml:space="preserve"> Ausschuss</w:t>
      </w:r>
      <w:r w:rsidRPr="00070486">
        <w:rPr>
          <w:rFonts w:ascii="PT Sans" w:hAnsi="PT Sans"/>
        </w:rPr>
        <w:t xml:space="preserve"> </w:t>
      </w:r>
      <w:r w:rsidRPr="001C6D1F">
        <w:rPr>
          <w:rFonts w:ascii="PT Sans" w:hAnsi="PT Sans"/>
        </w:rPr>
        <w:t>nach dem Kriterium wissenschaftlicher Qualität.</w:t>
      </w:r>
    </w:p>
    <w:p w:rsidR="00190B40" w:rsidRPr="001C6D1F" w:rsidRDefault="00190B40" w:rsidP="00190B40">
      <w:pPr>
        <w:spacing w:before="100" w:beforeAutospacing="1" w:after="100" w:afterAutospacing="1" w:line="240" w:lineRule="auto"/>
        <w:jc w:val="both"/>
        <w:rPr>
          <w:rFonts w:ascii="PT Sans" w:eastAsia="Times New Roman" w:hAnsi="PT Sans" w:cs="Times New Roman"/>
          <w:lang w:eastAsia="de-DE"/>
        </w:rPr>
      </w:pPr>
      <w:r>
        <w:rPr>
          <w:rFonts w:ascii="PT Sans" w:hAnsi="PT Sans"/>
        </w:rPr>
        <w:t>Der Forschungsaufenthalt kann</w:t>
      </w:r>
      <w:r w:rsidRPr="001C6D1F">
        <w:rPr>
          <w:rFonts w:ascii="PT Sans" w:hAnsi="PT Sans"/>
        </w:rPr>
        <w:t xml:space="preserve"> </w:t>
      </w:r>
      <w:r>
        <w:rPr>
          <w:rFonts w:ascii="PT Sans" w:hAnsi="PT Sans"/>
        </w:rPr>
        <w:t>frühestens ab dem 4. Mai 2021</w:t>
      </w:r>
      <w:r w:rsidRPr="001C6D1F">
        <w:rPr>
          <w:rFonts w:ascii="PT Sans" w:hAnsi="PT Sans"/>
        </w:rPr>
        <w:t xml:space="preserve"> beginnen.</w:t>
      </w:r>
      <w:r>
        <w:rPr>
          <w:rFonts w:ascii="PT Sans" w:hAnsi="PT Sans"/>
        </w:rPr>
        <w:t xml:space="preserve">  </w:t>
      </w:r>
      <w:r w:rsidRPr="009F5081">
        <w:rPr>
          <w:rFonts w:ascii="PT Sans" w:hAnsi="PT Sans"/>
        </w:rPr>
        <w:t xml:space="preserve">Bitte beachten Sie vor der Planung Ihres Forschungsaufenthaltes die </w:t>
      </w:r>
      <w:hyperlink r:id="rId7" w:anchor="Deutsche" w:history="1">
        <w:r w:rsidRPr="009F5081">
          <w:rPr>
            <w:rStyle w:val="Hyperlink"/>
            <w:rFonts w:ascii="PT Sans" w:hAnsi="PT Sans"/>
          </w:rPr>
          <w:t xml:space="preserve">Informationen des DAAD zum </w:t>
        </w:r>
        <w:proofErr w:type="spellStart"/>
        <w:r w:rsidRPr="009F5081">
          <w:rPr>
            <w:rStyle w:val="Hyperlink"/>
            <w:rFonts w:ascii="PT Sans" w:hAnsi="PT Sans"/>
          </w:rPr>
          <w:t>Coronavirus</w:t>
        </w:r>
        <w:proofErr w:type="spellEnd"/>
      </w:hyperlink>
      <w:r>
        <w:rPr>
          <w:rFonts w:ascii="PT Sans" w:hAnsi="PT Sans"/>
        </w:rPr>
        <w:t xml:space="preserve"> und informieren Sie sich über </w:t>
      </w:r>
      <w:r w:rsidRPr="009F5081">
        <w:rPr>
          <w:rFonts w:ascii="PT Sans" w:hAnsi="PT Sans"/>
        </w:rPr>
        <w:t>aktuellen Einreise- und Quarantäneregelungen sowie weitere Corona-Einschränkungen in der Ukraine</w:t>
      </w:r>
      <w:r>
        <w:rPr>
          <w:rFonts w:ascii="PT Sans" w:hAnsi="PT Sans"/>
        </w:rPr>
        <w:t>.</w:t>
      </w:r>
    </w:p>
    <w:p w:rsidR="00190B40" w:rsidRPr="001C6D1F" w:rsidRDefault="00190B40" w:rsidP="00190B40">
      <w:pPr>
        <w:spacing w:before="100" w:beforeAutospacing="1" w:after="120" w:line="240" w:lineRule="auto"/>
        <w:jc w:val="both"/>
        <w:rPr>
          <w:rFonts w:ascii="PT Sans" w:hAnsi="PT Sans"/>
        </w:rPr>
      </w:pPr>
      <w:r w:rsidRPr="001C6D1F">
        <w:rPr>
          <w:rFonts w:ascii="PT Sans" w:hAnsi="PT Sans"/>
        </w:rPr>
        <w:t xml:space="preserve">Bitte beachten Sie: Senden Sie Ihre Unterlagen </w:t>
      </w:r>
      <w:r w:rsidRPr="001C6D1F">
        <w:rPr>
          <w:rFonts w:ascii="PT Sans" w:hAnsi="PT Sans"/>
          <w:b/>
        </w:rPr>
        <w:t>gebündelt zu einer PDF-Datei ausschließlich per E-Mail an</w:t>
      </w:r>
      <w:r w:rsidRPr="001C6D1F">
        <w:rPr>
          <w:rFonts w:ascii="PT Sans" w:hAnsi="PT Sans"/>
        </w:rPr>
        <w:t>: duhk@lrz.uni-muenchen.de</w:t>
      </w:r>
    </w:p>
    <w:p w:rsidR="00190B40" w:rsidRDefault="00190B40" w:rsidP="00190B40">
      <w:pPr>
        <w:spacing w:after="0" w:line="240" w:lineRule="auto"/>
        <w:jc w:val="both"/>
        <w:rPr>
          <w:rFonts w:ascii="PT Sans" w:hAnsi="PT Sans"/>
        </w:rPr>
      </w:pPr>
    </w:p>
    <w:p w:rsidR="00190B40" w:rsidRPr="001C6D1F" w:rsidRDefault="00190B40" w:rsidP="00190B40">
      <w:pPr>
        <w:spacing w:after="0" w:line="240" w:lineRule="auto"/>
        <w:jc w:val="both"/>
        <w:rPr>
          <w:rFonts w:ascii="PT Sans" w:hAnsi="PT Sans"/>
        </w:rPr>
      </w:pPr>
      <w:r w:rsidRPr="001C6D1F">
        <w:rPr>
          <w:rFonts w:ascii="PT Sans" w:hAnsi="PT Sans"/>
        </w:rPr>
        <w:t>Bei Rückfr</w:t>
      </w:r>
      <w:r>
        <w:rPr>
          <w:rFonts w:ascii="PT Sans" w:hAnsi="PT Sans"/>
        </w:rPr>
        <w:t>agen wenden Sie sich bitte an die</w:t>
      </w:r>
      <w:r w:rsidRPr="001C6D1F">
        <w:rPr>
          <w:rFonts w:ascii="PT Sans" w:hAnsi="PT Sans"/>
        </w:rPr>
        <w:t xml:space="preserve"> Koordinator</w:t>
      </w:r>
      <w:r>
        <w:rPr>
          <w:rFonts w:ascii="PT Sans" w:hAnsi="PT Sans"/>
        </w:rPr>
        <w:t>in</w:t>
      </w:r>
      <w:r w:rsidRPr="001C6D1F">
        <w:rPr>
          <w:rFonts w:ascii="PT Sans" w:hAnsi="PT Sans"/>
        </w:rPr>
        <w:t xml:space="preserve"> der DUHK:</w:t>
      </w:r>
    </w:p>
    <w:p w:rsidR="00190B40" w:rsidRDefault="00190B40" w:rsidP="00190B40">
      <w:pPr>
        <w:spacing w:after="0" w:line="240" w:lineRule="auto"/>
        <w:jc w:val="both"/>
        <w:rPr>
          <w:rFonts w:ascii="PT Sans" w:hAnsi="PT Sans"/>
        </w:rPr>
      </w:pPr>
    </w:p>
    <w:p w:rsidR="00190B40" w:rsidRPr="001C6D1F" w:rsidRDefault="00190B40" w:rsidP="00190B40">
      <w:pPr>
        <w:spacing w:after="0" w:line="240" w:lineRule="auto"/>
        <w:jc w:val="both"/>
        <w:rPr>
          <w:rFonts w:ascii="PT Sans" w:hAnsi="PT Sans"/>
        </w:rPr>
      </w:pPr>
      <w:r>
        <w:rPr>
          <w:rFonts w:ascii="PT Sans" w:hAnsi="PT Sans"/>
        </w:rPr>
        <w:t>Lena Lopatschow, M.A.</w:t>
      </w:r>
    </w:p>
    <w:p w:rsidR="00190B40" w:rsidRPr="001C6D1F" w:rsidRDefault="00190B40" w:rsidP="00190B40">
      <w:pPr>
        <w:spacing w:after="0" w:line="240" w:lineRule="auto"/>
        <w:jc w:val="both"/>
        <w:rPr>
          <w:rFonts w:ascii="PT Sans" w:hAnsi="PT Sans"/>
        </w:rPr>
      </w:pPr>
      <w:r w:rsidRPr="001C6D1F">
        <w:rPr>
          <w:rFonts w:ascii="PT Sans" w:hAnsi="PT Sans"/>
        </w:rPr>
        <w:t>Ludwig-Maximilians-Universität München</w:t>
      </w:r>
    </w:p>
    <w:p w:rsidR="00190B40" w:rsidRPr="001C6D1F" w:rsidRDefault="00190B40" w:rsidP="00190B40">
      <w:pPr>
        <w:spacing w:after="0" w:line="240" w:lineRule="auto"/>
        <w:jc w:val="both"/>
        <w:rPr>
          <w:rFonts w:ascii="PT Sans" w:hAnsi="PT Sans"/>
        </w:rPr>
      </w:pPr>
      <w:r w:rsidRPr="001C6D1F">
        <w:rPr>
          <w:rFonts w:ascii="PT Sans" w:hAnsi="PT Sans"/>
        </w:rPr>
        <w:t>Historisches Seminar</w:t>
      </w:r>
    </w:p>
    <w:p w:rsidR="00190B40" w:rsidRPr="001C6D1F" w:rsidRDefault="00190B40" w:rsidP="00190B40">
      <w:pPr>
        <w:spacing w:after="0" w:line="240" w:lineRule="auto"/>
        <w:jc w:val="both"/>
        <w:rPr>
          <w:rFonts w:ascii="PT Sans" w:hAnsi="PT Sans"/>
        </w:rPr>
      </w:pPr>
      <w:r w:rsidRPr="001C6D1F">
        <w:rPr>
          <w:rFonts w:ascii="PT Sans" w:hAnsi="PT Sans"/>
        </w:rPr>
        <w:t>Geschwister-Scholl-Platz 1</w:t>
      </w:r>
    </w:p>
    <w:p w:rsidR="00190B40" w:rsidRPr="001C6D1F" w:rsidRDefault="00190B40" w:rsidP="00190B40">
      <w:pPr>
        <w:spacing w:after="0" w:line="240" w:lineRule="auto"/>
        <w:jc w:val="both"/>
        <w:rPr>
          <w:rFonts w:ascii="PT Sans" w:hAnsi="PT Sans"/>
        </w:rPr>
      </w:pPr>
      <w:r w:rsidRPr="001C6D1F">
        <w:rPr>
          <w:rFonts w:ascii="PT Sans" w:hAnsi="PT Sans"/>
        </w:rPr>
        <w:t>80539 München</w:t>
      </w:r>
    </w:p>
    <w:p w:rsidR="00190B40" w:rsidRPr="001C6D1F" w:rsidRDefault="00190B40" w:rsidP="00190B40">
      <w:pPr>
        <w:spacing w:after="0" w:line="240" w:lineRule="auto"/>
        <w:jc w:val="both"/>
        <w:rPr>
          <w:rFonts w:ascii="PT Sans" w:hAnsi="PT Sans"/>
        </w:rPr>
      </w:pPr>
      <w:r>
        <w:rPr>
          <w:rFonts w:ascii="PT Sans" w:hAnsi="PT Sans"/>
        </w:rPr>
        <w:t>duhk</w:t>
      </w:r>
      <w:r w:rsidRPr="001C6D1F">
        <w:rPr>
          <w:rFonts w:ascii="PT Sans" w:hAnsi="PT Sans"/>
        </w:rPr>
        <w:t>@lrz.uni-muenchen.de</w:t>
      </w:r>
    </w:p>
    <w:p w:rsidR="00190B40" w:rsidRDefault="00190B40" w:rsidP="00190B40">
      <w:r w:rsidRPr="001C6D1F">
        <w:rPr>
          <w:rFonts w:ascii="PT Sans" w:hAnsi="PT Sans"/>
        </w:rPr>
        <w:t>Telefon: +49 (0) 89 / 2180 - 3056</w:t>
      </w:r>
    </w:p>
    <w:p w:rsidR="009A0F57" w:rsidRPr="00190B40" w:rsidRDefault="009A0F57" w:rsidP="00C06FA8">
      <w:pPr>
        <w:pStyle w:val="duhkcopy"/>
        <w:rPr>
          <w:sz w:val="22"/>
        </w:rPr>
      </w:pPr>
    </w:p>
    <w:sectPr w:rsidR="009A0F57" w:rsidRPr="00190B40" w:rsidSect="00773D8D">
      <w:headerReference w:type="even" r:id="rId8"/>
      <w:headerReference w:type="default" r:id="rId9"/>
      <w:footerReference w:type="even" r:id="rId10"/>
      <w:footerReference w:type="default" r:id="rId11"/>
      <w:headerReference w:type="first" r:id="rId12"/>
      <w:footerReference w:type="first" r:id="rId13"/>
      <w:pgSz w:w="11906" w:h="16838"/>
      <w:pgMar w:top="1474" w:right="1474" w:bottom="1474" w:left="1474"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707" w:rsidRPr="00EF0CFD" w:rsidRDefault="00344707" w:rsidP="00EA4999">
      <w:pPr>
        <w:spacing w:after="0" w:line="240" w:lineRule="auto"/>
        <w:rPr>
          <w:rFonts w:ascii="Cambria" w:hAnsi="Cambria" w:cs="Times New Roman"/>
          <w:sz w:val="24"/>
          <w:szCs w:val="24"/>
        </w:rPr>
      </w:pPr>
      <w:r>
        <w:separator/>
      </w:r>
    </w:p>
  </w:endnote>
  <w:endnote w:type="continuationSeparator" w:id="0">
    <w:p w:rsidR="00344707" w:rsidRPr="00EF0CFD" w:rsidRDefault="00344707" w:rsidP="00EA4999">
      <w:pPr>
        <w:spacing w:after="0" w:line="240" w:lineRule="auto"/>
        <w:rPr>
          <w:rFonts w:ascii="Cambria" w:hAnsi="Cambria"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T Sans">
    <w:altName w:val="Corbel"/>
    <w:charset w:val="00"/>
    <w:family w:val="swiss"/>
    <w:pitch w:val="variable"/>
    <w:sig w:usb0="A00002EF" w:usb1="5000204B" w:usb2="0000002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3F7" w:rsidRDefault="00E823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E8" w:rsidRDefault="00F33AE8" w:rsidP="0097367F">
    <w:pPr>
      <w:pStyle w:val="duhkfooterpagenumber"/>
    </w:pPr>
    <w:r>
      <w:t xml:space="preserve">Seite </w:t>
    </w:r>
    <w:r w:rsidR="001C6D1F">
      <w:fldChar w:fldCharType="begin"/>
    </w:r>
    <w:r w:rsidR="001C6D1F">
      <w:instrText xml:space="preserve"> PAGE   \* MERGEFORMAT </w:instrText>
    </w:r>
    <w:r w:rsidR="001C6D1F">
      <w:fldChar w:fldCharType="separate"/>
    </w:r>
    <w:r w:rsidR="00190B40">
      <w:rPr>
        <w:noProof/>
      </w:rPr>
      <w:t>2</w:t>
    </w:r>
    <w:r w:rsidR="001C6D1F">
      <w:rPr>
        <w:noProof/>
      </w:rPr>
      <w:fldChar w:fldCharType="end"/>
    </w:r>
    <w:r>
      <w:t xml:space="preserve"> von </w:t>
    </w:r>
    <w:r w:rsidR="007A3520">
      <w:rPr>
        <w:noProof/>
      </w:rPr>
      <w:fldChar w:fldCharType="begin"/>
    </w:r>
    <w:r w:rsidR="007A3520">
      <w:rPr>
        <w:noProof/>
      </w:rPr>
      <w:instrText xml:space="preserve"> NUMPAGES  \* Arabic  \* MERGEFORMAT </w:instrText>
    </w:r>
    <w:r w:rsidR="007A3520">
      <w:rPr>
        <w:noProof/>
      </w:rPr>
      <w:fldChar w:fldCharType="separate"/>
    </w:r>
    <w:r w:rsidR="00190B40">
      <w:rPr>
        <w:noProof/>
      </w:rPr>
      <w:t>2</w:t>
    </w:r>
    <w:r w:rsidR="007A352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6EF" w:rsidRDefault="001916EF" w:rsidP="00C80939">
    <w:pPr>
      <w:pStyle w:val="duhkcopy"/>
    </w:pPr>
  </w:p>
  <w:p w:rsidR="0090025B" w:rsidRDefault="0090025B" w:rsidP="00C80939">
    <w:pPr>
      <w:pStyle w:val="duhkcopy"/>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86"/>
      <w:gridCol w:w="2989"/>
      <w:gridCol w:w="2983"/>
    </w:tblGrid>
    <w:tr w:rsidR="00F33AE8" w:rsidRPr="002200A8" w:rsidTr="00F33AE8">
      <w:tc>
        <w:tcPr>
          <w:tcW w:w="3032" w:type="dxa"/>
        </w:tcPr>
        <w:p w:rsidR="00F33AE8" w:rsidRDefault="00190B40" w:rsidP="00F33AE8">
          <w:pPr>
            <w:pStyle w:val="duhkfootercopy"/>
            <w:rPr>
              <w:rFonts w:cs="PT Sans"/>
            </w:rPr>
          </w:pPr>
          <w:r>
            <w:rPr>
              <w:rStyle w:val="duhkfootername"/>
            </w:rPr>
            <w:t xml:space="preserve">Lena </w:t>
          </w:r>
          <w:proofErr w:type="spellStart"/>
          <w:proofErr w:type="gramStart"/>
          <w:r>
            <w:rPr>
              <w:rStyle w:val="duhkfootername"/>
            </w:rPr>
            <w:t>Lopatschow</w:t>
          </w:r>
          <w:proofErr w:type="spellEnd"/>
          <w:r w:rsidR="00F33AE8">
            <w:rPr>
              <w:rFonts w:ascii="Arial" w:hAnsi="Arial" w:cs="Arial"/>
            </w:rPr>
            <w:t xml:space="preserve">  </w:t>
          </w:r>
          <w:r w:rsidR="007A3520">
            <w:rPr>
              <w:rFonts w:cs="PT Sans"/>
            </w:rPr>
            <w:t>Koordinator</w:t>
          </w:r>
          <w:r>
            <w:rPr>
              <w:rFonts w:cs="PT Sans"/>
            </w:rPr>
            <w:t>in</w:t>
          </w:r>
          <w:proofErr w:type="gramEnd"/>
        </w:p>
        <w:p w:rsidR="00F33AE8" w:rsidRDefault="00F33AE8" w:rsidP="00F33AE8">
          <w:pPr>
            <w:pStyle w:val="duhkfootercopy"/>
          </w:pPr>
          <w:r>
            <w:t>Telefon +</w:t>
          </w:r>
          <w:r>
            <w:rPr>
              <w:rFonts w:cs="PT Sans"/>
            </w:rPr>
            <w:t>49</w:t>
          </w:r>
          <w:r>
            <w:rPr>
              <w:rFonts w:ascii="Arial" w:hAnsi="Arial" w:cs="Arial"/>
            </w:rPr>
            <w:t xml:space="preserve"> </w:t>
          </w:r>
          <w:r>
            <w:rPr>
              <w:rFonts w:cs="PT Sans"/>
            </w:rPr>
            <w:t>89</w:t>
          </w:r>
          <w:r>
            <w:rPr>
              <w:rFonts w:ascii="Arial" w:hAnsi="Arial" w:cs="Arial"/>
            </w:rPr>
            <w:t xml:space="preserve"> </w:t>
          </w:r>
          <w:r>
            <w:rPr>
              <w:rFonts w:cs="PT Sans"/>
            </w:rPr>
            <w:t>2180</w:t>
          </w:r>
          <w:r>
            <w:rPr>
              <w:rFonts w:ascii="Arial" w:hAnsi="Arial" w:cs="Arial"/>
            </w:rPr>
            <w:t> </w:t>
          </w:r>
          <w:r>
            <w:t>-3056</w:t>
          </w:r>
        </w:p>
        <w:p w:rsidR="00F33AE8" w:rsidRDefault="007A3520" w:rsidP="00F33AE8">
          <w:pPr>
            <w:pStyle w:val="duhkfootercopy"/>
            <w:rPr>
              <w:rFonts w:cs="PT Sans"/>
            </w:rPr>
          </w:pPr>
          <w:proofErr w:type="spellStart"/>
          <w:r>
            <w:t>duhk</w:t>
          </w:r>
          <w:proofErr w:type="spellEnd"/>
          <w:r w:rsidR="00F33AE8">
            <w:rPr>
              <w:rFonts w:ascii="Arial" w:hAnsi="Arial" w:cs="Arial"/>
            </w:rPr>
            <w:t> </w:t>
          </w:r>
          <w:r w:rsidR="00F33AE8">
            <w:rPr>
              <w:rFonts w:cs="PT Sans"/>
            </w:rPr>
            <w:t>@</w:t>
          </w:r>
          <w:r w:rsidR="00F33AE8">
            <w:rPr>
              <w:rFonts w:ascii="Arial" w:hAnsi="Arial" w:cs="Arial"/>
            </w:rPr>
            <w:t> </w:t>
          </w:r>
          <w:r w:rsidR="00F33AE8">
            <w:rPr>
              <w:rFonts w:cs="PT Sans"/>
            </w:rPr>
            <w:t>lrz.uni-muenchen.de</w:t>
          </w:r>
        </w:p>
        <w:p w:rsidR="00F33AE8" w:rsidRPr="001F0A66" w:rsidRDefault="00F33AE8" w:rsidP="00F33AE8">
          <w:pPr>
            <w:pStyle w:val="duhkfooterheadline"/>
          </w:pPr>
          <w:r w:rsidRPr="001F0A66">
            <w:t>Dienstgebäude</w:t>
          </w:r>
        </w:p>
        <w:p w:rsidR="00F33AE8" w:rsidRDefault="00F11EA4" w:rsidP="00F33AE8">
          <w:pPr>
            <w:pStyle w:val="duhkfootercopy"/>
          </w:pPr>
          <w:r>
            <w:t>Schellingstraße 12, Zimmer 504</w:t>
          </w:r>
          <w:r w:rsidR="00F33AE8">
            <w:t xml:space="preserve"> </w:t>
          </w:r>
          <w:r w:rsidR="00F33AE8">
            <w:br/>
            <w:t>80799 München</w:t>
          </w:r>
        </w:p>
        <w:p w:rsidR="00F33AE8" w:rsidRDefault="00F33AE8" w:rsidP="00F33AE8">
          <w:pPr>
            <w:pStyle w:val="duhkfootercopy"/>
          </w:pPr>
        </w:p>
        <w:p w:rsidR="00F33AE8" w:rsidRPr="00247CAD" w:rsidRDefault="00F33AE8" w:rsidP="00F33AE8">
          <w:pPr>
            <w:pStyle w:val="duhkfootercopy"/>
          </w:pPr>
          <w:r>
            <w:t>www.duhk.org</w:t>
          </w:r>
        </w:p>
      </w:tc>
      <w:tc>
        <w:tcPr>
          <w:tcW w:w="3033" w:type="dxa"/>
        </w:tcPr>
        <w:p w:rsidR="00F33AE8" w:rsidRDefault="00F33AE8" w:rsidP="00F33AE8">
          <w:pPr>
            <w:pStyle w:val="duhkfooterheadlinewospace"/>
          </w:pPr>
          <w:r>
            <w:t>Postanschrift</w:t>
          </w:r>
        </w:p>
        <w:p w:rsidR="00F11EA4" w:rsidRDefault="00F11EA4" w:rsidP="00F33AE8">
          <w:pPr>
            <w:pStyle w:val="duhkfootercopy"/>
          </w:pPr>
          <w:r>
            <w:t>LMU München</w:t>
          </w:r>
        </w:p>
        <w:p w:rsidR="00F11EA4" w:rsidRDefault="00F11EA4" w:rsidP="00F33AE8">
          <w:pPr>
            <w:pStyle w:val="duhkfootercopy"/>
          </w:pPr>
          <w:r>
            <w:t>Geschwister-Scholl-Platz 1</w:t>
          </w:r>
        </w:p>
        <w:p w:rsidR="00F33AE8" w:rsidRDefault="00F33AE8" w:rsidP="00F33AE8">
          <w:pPr>
            <w:pStyle w:val="duhkfootercopy"/>
          </w:pPr>
          <w:r>
            <w:t>80539 München</w:t>
          </w:r>
        </w:p>
        <w:p w:rsidR="00F33AE8" w:rsidRDefault="00F33AE8" w:rsidP="00F33AE8">
          <w:pPr>
            <w:pStyle w:val="duhkfooterheadline"/>
          </w:pPr>
          <w:r>
            <w:t>Bankverbindung</w:t>
          </w:r>
        </w:p>
        <w:p w:rsidR="00F33AE8" w:rsidRDefault="00F33AE8" w:rsidP="00F33AE8">
          <w:pPr>
            <w:pStyle w:val="duhkfootercopy"/>
          </w:pPr>
          <w:r>
            <w:t>IBAN DE53 7005 0000 0000 0248 68</w:t>
          </w:r>
        </w:p>
        <w:p w:rsidR="00F33AE8" w:rsidRDefault="00F33AE8" w:rsidP="00F33AE8">
          <w:pPr>
            <w:pStyle w:val="duhkfootercopy"/>
          </w:pPr>
          <w:r>
            <w:t>BIC BYLADEMMXXX</w:t>
          </w:r>
        </w:p>
        <w:p w:rsidR="00F33AE8" w:rsidRPr="00247CAD" w:rsidRDefault="00F33AE8" w:rsidP="00F33AE8">
          <w:pPr>
            <w:pStyle w:val="duhkfootercopy"/>
          </w:pPr>
          <w:proofErr w:type="spellStart"/>
          <w:r>
            <w:t>USt-IdNr</w:t>
          </w:r>
          <w:proofErr w:type="spellEnd"/>
          <w:r>
            <w:t>. DE 811 205 325</w:t>
          </w:r>
        </w:p>
      </w:tc>
      <w:tc>
        <w:tcPr>
          <w:tcW w:w="3033" w:type="dxa"/>
        </w:tcPr>
        <w:p w:rsidR="00F33AE8" w:rsidRDefault="00F33AE8" w:rsidP="00F33AE8">
          <w:pPr>
            <w:pStyle w:val="duhkfootercopy"/>
          </w:pPr>
          <w:r>
            <w:t>Die Deutsch-Ukrainische Historiker­</w:t>
          </w:r>
          <w:r>
            <w:br/>
          </w:r>
          <w:proofErr w:type="spellStart"/>
          <w:r>
            <w:t>kommission</w:t>
          </w:r>
          <w:proofErr w:type="spellEnd"/>
          <w:r>
            <w:t xml:space="preserve"> wird vom DAAD </w:t>
          </w:r>
          <w:r w:rsidR="00560715">
            <w:t>aus Mitteln des Auswärtigen Amts</w:t>
          </w:r>
          <w:r>
            <w:t xml:space="preserve"> gefördert.</w:t>
          </w:r>
        </w:p>
        <w:p w:rsidR="00F33AE8" w:rsidRPr="00247CAD" w:rsidRDefault="00F33AE8" w:rsidP="00F33AE8">
          <w:pPr>
            <w:pStyle w:val="duhkfootercopy"/>
          </w:pPr>
          <w:r>
            <w:rPr>
              <w:noProof/>
              <w:lang w:eastAsia="de-DE"/>
            </w:rPr>
            <w:drawing>
              <wp:anchor distT="0" distB="0" distL="114300" distR="114300" simplePos="0" relativeHeight="251660288" behindDoc="0" locked="0" layoutInCell="1" allowOverlap="1" wp14:anchorId="6E868101" wp14:editId="391007FD">
                <wp:simplePos x="0" y="0"/>
                <wp:positionH relativeFrom="column">
                  <wp:posOffset>8512</wp:posOffset>
                </wp:positionH>
                <wp:positionV relativeFrom="paragraph">
                  <wp:posOffset>205526</wp:posOffset>
                </wp:positionV>
                <wp:extent cx="1847053" cy="131601"/>
                <wp:effectExtent l="19050" t="0" r="797" b="0"/>
                <wp:wrapNone/>
                <wp:docPr id="8" name="Picture 0" descr="daad_logo-supplement_eng_black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ack_cmyk.png"/>
                        <pic:cNvPicPr/>
                      </pic:nvPicPr>
                      <pic:blipFill>
                        <a:blip r:embed="rId1" cstate="print"/>
                        <a:stretch>
                          <a:fillRect/>
                        </a:stretch>
                      </pic:blipFill>
                      <pic:spPr>
                        <a:xfrm>
                          <a:off x="0" y="0"/>
                          <a:ext cx="1847053" cy="131601"/>
                        </a:xfrm>
                        <a:prstGeom prst="rect">
                          <a:avLst/>
                        </a:prstGeom>
                      </pic:spPr>
                    </pic:pic>
                  </a:graphicData>
                </a:graphic>
              </wp:anchor>
            </w:drawing>
          </w:r>
        </w:p>
      </w:tc>
    </w:tr>
  </w:tbl>
  <w:p w:rsidR="00F33AE8" w:rsidRPr="007A48F1" w:rsidRDefault="00F33AE8" w:rsidP="00C80939">
    <w:pPr>
      <w:pStyle w:val="duhkcopy"/>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707" w:rsidRPr="00EF0CFD" w:rsidRDefault="00344707" w:rsidP="00EA4999">
      <w:pPr>
        <w:spacing w:after="0" w:line="240" w:lineRule="auto"/>
        <w:rPr>
          <w:rFonts w:ascii="Cambria" w:hAnsi="Cambria" w:cs="Times New Roman"/>
          <w:sz w:val="24"/>
          <w:szCs w:val="24"/>
        </w:rPr>
      </w:pPr>
      <w:r>
        <w:separator/>
      </w:r>
    </w:p>
  </w:footnote>
  <w:footnote w:type="continuationSeparator" w:id="0">
    <w:p w:rsidR="00344707" w:rsidRPr="00EF0CFD" w:rsidRDefault="00344707" w:rsidP="00EA4999">
      <w:pPr>
        <w:spacing w:after="0" w:line="240" w:lineRule="auto"/>
        <w:rPr>
          <w:rFonts w:ascii="Cambria" w:hAnsi="Cambria" w:cs="Times New Roman"/>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3F7" w:rsidRDefault="00E823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DFE" w:rsidRDefault="00A50FCC">
    <w:pPr>
      <w:pStyle w:val="Kopfzeile"/>
    </w:pPr>
    <w:bookmarkStart w:id="0" w:name="_GoBack"/>
    <w:r w:rsidRPr="00A50FCC">
      <w:rPr>
        <w:noProof/>
        <w:lang w:eastAsia="de-DE"/>
      </w:rPr>
      <w:drawing>
        <wp:anchor distT="0" distB="0" distL="114300" distR="114300" simplePos="0" relativeHeight="251667456" behindDoc="1" locked="0" layoutInCell="1" allowOverlap="1">
          <wp:simplePos x="0" y="0"/>
          <wp:positionH relativeFrom="page">
            <wp:posOffset>-1270</wp:posOffset>
          </wp:positionH>
          <wp:positionV relativeFrom="page">
            <wp:posOffset>6764</wp:posOffset>
          </wp:positionV>
          <wp:extent cx="7560000" cy="10689432"/>
          <wp:effectExtent l="19050" t="0" r="2850" b="0"/>
          <wp:wrapNone/>
          <wp:docPr id="4" name="Picture 2" descr="duhk_briefbogen_1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hk_briefbogen_1_2016.png"/>
                  <pic:cNvPicPr/>
                </pic:nvPicPr>
                <pic:blipFill>
                  <a:blip r:embed="rId1"/>
                  <a:stretch>
                    <a:fillRect/>
                  </a:stretch>
                </pic:blipFill>
                <pic:spPr>
                  <a:xfrm>
                    <a:off x="0" y="0"/>
                    <a:ext cx="7560000" cy="10689432"/>
                  </a:xfrm>
                  <a:prstGeom prst="rect">
                    <a:avLst/>
                  </a:prstGeom>
                </pic:spPr>
              </pic:pic>
            </a:graphicData>
          </a:graphic>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E8" w:rsidRPr="00CE16F8" w:rsidRDefault="005A4EFD" w:rsidP="00A11DEC">
    <w:pPr>
      <w:pStyle w:val="duhkheaderfirstpage"/>
    </w:pPr>
    <w:r>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000" cy="10702960"/>
          <wp:effectExtent l="19050" t="0" r="2850" b="0"/>
          <wp:wrapNone/>
          <wp:docPr id="3" name="Picture 2" descr="duhk_briefbogen_1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hk_briefbogen_1_2016.png"/>
                  <pic:cNvPicPr/>
                </pic:nvPicPr>
                <pic:blipFill>
                  <a:blip r:embed="rId1"/>
                  <a:stretch>
                    <a:fillRect/>
                  </a:stretch>
                </pic:blipFill>
                <pic:spPr>
                  <a:xfrm>
                    <a:off x="0" y="0"/>
                    <a:ext cx="7560000" cy="10702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B5EA9"/>
    <w:multiLevelType w:val="hybridMultilevel"/>
    <w:tmpl w:val="ACCC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48"/>
    <w:rsid w:val="00037199"/>
    <w:rsid w:val="00070486"/>
    <w:rsid w:val="000B7D14"/>
    <w:rsid w:val="000C4205"/>
    <w:rsid w:val="001214F4"/>
    <w:rsid w:val="00190B40"/>
    <w:rsid w:val="001916EF"/>
    <w:rsid w:val="001C6D1F"/>
    <w:rsid w:val="001D43C8"/>
    <w:rsid w:val="001F0A66"/>
    <w:rsid w:val="00205048"/>
    <w:rsid w:val="002200A8"/>
    <w:rsid w:val="00224E70"/>
    <w:rsid w:val="00247CAD"/>
    <w:rsid w:val="002523F6"/>
    <w:rsid w:val="00264B90"/>
    <w:rsid w:val="00264EF3"/>
    <w:rsid w:val="00266CE6"/>
    <w:rsid w:val="00276F4B"/>
    <w:rsid w:val="00277A5C"/>
    <w:rsid w:val="00296568"/>
    <w:rsid w:val="002C596F"/>
    <w:rsid w:val="00344707"/>
    <w:rsid w:val="00346749"/>
    <w:rsid w:val="003530B8"/>
    <w:rsid w:val="003948A9"/>
    <w:rsid w:val="00421769"/>
    <w:rsid w:val="00444796"/>
    <w:rsid w:val="0048047C"/>
    <w:rsid w:val="004C4B9C"/>
    <w:rsid w:val="004F2689"/>
    <w:rsid w:val="005148DE"/>
    <w:rsid w:val="00560715"/>
    <w:rsid w:val="005666C4"/>
    <w:rsid w:val="0059036C"/>
    <w:rsid w:val="005A4EFD"/>
    <w:rsid w:val="005E61B6"/>
    <w:rsid w:val="0060231C"/>
    <w:rsid w:val="006512A8"/>
    <w:rsid w:val="0066149F"/>
    <w:rsid w:val="006673D0"/>
    <w:rsid w:val="00691062"/>
    <w:rsid w:val="00697E85"/>
    <w:rsid w:val="00773D8D"/>
    <w:rsid w:val="007847FE"/>
    <w:rsid w:val="007A3520"/>
    <w:rsid w:val="007A48F1"/>
    <w:rsid w:val="007A7B06"/>
    <w:rsid w:val="007C7E75"/>
    <w:rsid w:val="007E0FBF"/>
    <w:rsid w:val="007F6090"/>
    <w:rsid w:val="00813C99"/>
    <w:rsid w:val="008147FB"/>
    <w:rsid w:val="00863789"/>
    <w:rsid w:val="008C61C9"/>
    <w:rsid w:val="008F6525"/>
    <w:rsid w:val="0090025B"/>
    <w:rsid w:val="00965616"/>
    <w:rsid w:val="0097367F"/>
    <w:rsid w:val="0098277A"/>
    <w:rsid w:val="00982D13"/>
    <w:rsid w:val="009A0F57"/>
    <w:rsid w:val="009B16A5"/>
    <w:rsid w:val="00A11DEC"/>
    <w:rsid w:val="00A23207"/>
    <w:rsid w:val="00A43176"/>
    <w:rsid w:val="00A50FCC"/>
    <w:rsid w:val="00B16F5D"/>
    <w:rsid w:val="00B27DFE"/>
    <w:rsid w:val="00BB0A0A"/>
    <w:rsid w:val="00C06FA8"/>
    <w:rsid w:val="00C106B1"/>
    <w:rsid w:val="00C11AA1"/>
    <w:rsid w:val="00C13AF7"/>
    <w:rsid w:val="00C15CD8"/>
    <w:rsid w:val="00C40A44"/>
    <w:rsid w:val="00C51832"/>
    <w:rsid w:val="00C80939"/>
    <w:rsid w:val="00CE16F8"/>
    <w:rsid w:val="00CF4AC0"/>
    <w:rsid w:val="00D7122D"/>
    <w:rsid w:val="00D85C32"/>
    <w:rsid w:val="00DB0FCE"/>
    <w:rsid w:val="00E04F8E"/>
    <w:rsid w:val="00E3571F"/>
    <w:rsid w:val="00E719B1"/>
    <w:rsid w:val="00E82157"/>
    <w:rsid w:val="00E823F7"/>
    <w:rsid w:val="00E9199D"/>
    <w:rsid w:val="00EA4999"/>
    <w:rsid w:val="00EC718E"/>
    <w:rsid w:val="00EE5FEE"/>
    <w:rsid w:val="00F11EA4"/>
    <w:rsid w:val="00F30544"/>
    <w:rsid w:val="00F33A18"/>
    <w:rsid w:val="00F33AE8"/>
    <w:rsid w:val="00F56A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F0CE2C"/>
  <w15:docId w15:val="{92C80395-85F4-415C-A859-B042A951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6D1F"/>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uhkcopy">
    <w:name w:val="duhk_copy"/>
    <w:qFormat/>
    <w:rsid w:val="00F30544"/>
    <w:pPr>
      <w:spacing w:after="0" w:line="280" w:lineRule="exact"/>
    </w:pPr>
    <w:rPr>
      <w:rFonts w:ascii="PT Sans" w:hAnsi="PT Sans"/>
      <w:spacing w:val="2"/>
      <w:sz w:val="20"/>
    </w:rPr>
  </w:style>
  <w:style w:type="paragraph" w:customStyle="1" w:styleId="duhkcopyindented">
    <w:name w:val="duhk_copy_indented"/>
    <w:basedOn w:val="duhkcopy"/>
    <w:qFormat/>
    <w:rsid w:val="003948A9"/>
    <w:pPr>
      <w:ind w:firstLine="280"/>
    </w:pPr>
  </w:style>
  <w:style w:type="paragraph" w:styleId="Sprechblasentext">
    <w:name w:val="Balloon Text"/>
    <w:basedOn w:val="Standard"/>
    <w:link w:val="SprechblasentextZchn"/>
    <w:uiPriority w:val="99"/>
    <w:semiHidden/>
    <w:unhideWhenUsed/>
    <w:rsid w:val="00EA49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4999"/>
    <w:rPr>
      <w:rFonts w:ascii="Tahoma" w:hAnsi="Tahoma" w:cs="Tahoma"/>
      <w:sz w:val="16"/>
      <w:szCs w:val="16"/>
    </w:rPr>
  </w:style>
  <w:style w:type="paragraph" w:styleId="Kopfzeile">
    <w:name w:val="header"/>
    <w:basedOn w:val="Standard"/>
    <w:link w:val="KopfzeileZchn"/>
    <w:uiPriority w:val="99"/>
    <w:unhideWhenUsed/>
    <w:rsid w:val="00EA49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4999"/>
  </w:style>
  <w:style w:type="paragraph" w:styleId="Fuzeile">
    <w:name w:val="footer"/>
    <w:basedOn w:val="Standard"/>
    <w:link w:val="FuzeileZchn"/>
    <w:uiPriority w:val="99"/>
    <w:unhideWhenUsed/>
    <w:rsid w:val="00EA49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4999"/>
  </w:style>
  <w:style w:type="paragraph" w:customStyle="1" w:styleId="duhkheaderfirstpage">
    <w:name w:val="duhk_header_first_page"/>
    <w:basedOn w:val="duhkcopy"/>
    <w:qFormat/>
    <w:rsid w:val="00A11DEC"/>
    <w:pPr>
      <w:spacing w:after="2400"/>
    </w:pPr>
    <w:rPr>
      <w:noProof/>
      <w:lang w:eastAsia="de-DE"/>
    </w:rPr>
  </w:style>
  <w:style w:type="paragraph" w:customStyle="1" w:styleId="duhkaddressreceiver">
    <w:name w:val="duhk_address_receiver"/>
    <w:basedOn w:val="duhkcopy"/>
    <w:qFormat/>
    <w:rsid w:val="00EE5FEE"/>
  </w:style>
  <w:style w:type="paragraph" w:customStyle="1" w:styleId="duhkaddresssender">
    <w:name w:val="duhk_address_sender"/>
    <w:basedOn w:val="duhkcopy"/>
    <w:qFormat/>
    <w:rsid w:val="00EE5FEE"/>
    <w:rPr>
      <w:spacing w:val="3"/>
      <w:sz w:val="16"/>
    </w:rPr>
  </w:style>
  <w:style w:type="table" w:styleId="Tabellenraster">
    <w:name w:val="Table Grid"/>
    <w:basedOn w:val="NormaleTabelle"/>
    <w:uiPriority w:val="59"/>
    <w:rsid w:val="0024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uhkfootercopy">
    <w:name w:val="duhk_footer_copy"/>
    <w:basedOn w:val="duhkcopy"/>
    <w:qFormat/>
    <w:rsid w:val="005E61B6"/>
    <w:pPr>
      <w:spacing w:line="220" w:lineRule="exact"/>
    </w:pPr>
    <w:rPr>
      <w:spacing w:val="3"/>
      <w:sz w:val="16"/>
    </w:rPr>
  </w:style>
  <w:style w:type="character" w:customStyle="1" w:styleId="duhkfootername">
    <w:name w:val="duhk_footer_name"/>
    <w:basedOn w:val="Absatz-Standardschriftart"/>
    <w:uiPriority w:val="1"/>
    <w:qFormat/>
    <w:rsid w:val="001F0A66"/>
    <w:rPr>
      <w:b/>
      <w:spacing w:val="4"/>
    </w:rPr>
  </w:style>
  <w:style w:type="paragraph" w:customStyle="1" w:styleId="duhkfooterheadline">
    <w:name w:val="duhk_footer_headline"/>
    <w:basedOn w:val="duhkfootercopy"/>
    <w:qFormat/>
    <w:rsid w:val="001F0A66"/>
    <w:pPr>
      <w:spacing w:before="110"/>
    </w:pPr>
    <w:rPr>
      <w:i/>
    </w:rPr>
  </w:style>
  <w:style w:type="paragraph" w:customStyle="1" w:styleId="duhkfooterheadlinewospace">
    <w:name w:val="duhk_footer_headline_w/o_space"/>
    <w:basedOn w:val="duhkfooterheadline"/>
    <w:qFormat/>
    <w:rsid w:val="00277A5C"/>
    <w:pPr>
      <w:spacing w:before="0"/>
    </w:pPr>
  </w:style>
  <w:style w:type="paragraph" w:customStyle="1" w:styleId="duhkdate">
    <w:name w:val="duhk_date"/>
    <w:basedOn w:val="duhkcopy"/>
    <w:qFormat/>
    <w:rsid w:val="005148DE"/>
    <w:rPr>
      <w:lang w:val="en-US"/>
    </w:rPr>
  </w:style>
  <w:style w:type="paragraph" w:customStyle="1" w:styleId="duhksubject">
    <w:name w:val="duhk_subject"/>
    <w:basedOn w:val="duhkcopy"/>
    <w:qFormat/>
    <w:rsid w:val="005148DE"/>
    <w:pPr>
      <w:spacing w:after="560"/>
    </w:pPr>
    <w:rPr>
      <w:i/>
      <w:lang w:val="en-US"/>
    </w:rPr>
  </w:style>
  <w:style w:type="paragraph" w:customStyle="1" w:styleId="duhkfooterpagenumber">
    <w:name w:val="duhk_footer_page_number"/>
    <w:basedOn w:val="duhkcopy"/>
    <w:qFormat/>
    <w:rsid w:val="0097367F"/>
    <w:pPr>
      <w:spacing w:after="280"/>
      <w:jc w:val="center"/>
    </w:pPr>
  </w:style>
  <w:style w:type="character" w:styleId="Fett">
    <w:name w:val="Strong"/>
    <w:basedOn w:val="Absatz-Standardschriftart"/>
    <w:uiPriority w:val="22"/>
    <w:qFormat/>
    <w:rsid w:val="001C6D1F"/>
    <w:rPr>
      <w:b/>
      <w:bCs/>
    </w:rPr>
  </w:style>
  <w:style w:type="paragraph" w:styleId="Listenabsatz">
    <w:name w:val="List Paragraph"/>
    <w:basedOn w:val="Standard"/>
    <w:uiPriority w:val="34"/>
    <w:qFormat/>
    <w:rsid w:val="001C6D1F"/>
    <w:pPr>
      <w:ind w:left="720"/>
      <w:contextualSpacing/>
    </w:pPr>
  </w:style>
  <w:style w:type="character" w:styleId="Hyperlink">
    <w:name w:val="Hyperlink"/>
    <w:basedOn w:val="Absatz-Standardschriftart"/>
    <w:uiPriority w:val="99"/>
    <w:unhideWhenUsed/>
    <w:rsid w:val="00190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aad.de/de/coronavir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udin\AppData\Local\Temp\duhk_briefbogen_logo_ohne_adresse-2.dotx" TargetMode="External"/></Relationships>
</file>

<file path=word/theme/theme1.xml><?xml version="1.0" encoding="utf-8"?>
<a:theme xmlns:a="http://schemas.openxmlformats.org/drawingml/2006/main" name="Office Theme">
  <a:themeElements>
    <a:clrScheme name="DUHK">
      <a:dk1>
        <a:sysClr val="windowText" lastClr="000000"/>
      </a:dk1>
      <a:lt1>
        <a:sysClr val="window" lastClr="FFFFFF"/>
      </a:lt1>
      <a:dk2>
        <a:srgbClr val="272116"/>
      </a:dk2>
      <a:lt2>
        <a:srgbClr val="E9E9E8"/>
      </a:lt2>
      <a:accent1>
        <a:srgbClr val="454B97"/>
      </a:accent1>
      <a:accent2>
        <a:srgbClr val="82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duhk_briefbogen_logo_ohne_adresse-2.dotx</Template>
  <TotalTime>0</TotalTime>
  <Pages>2</Pages>
  <Words>363</Words>
  <Characters>2293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Lokaladmin</dc:creator>
  <cp:lastModifiedBy>Lopatschow, Lena</cp:lastModifiedBy>
  <cp:revision>3</cp:revision>
  <cp:lastPrinted>2018-04-03T14:51:00Z</cp:lastPrinted>
  <dcterms:created xsi:type="dcterms:W3CDTF">2021-01-28T10:35:00Z</dcterms:created>
  <dcterms:modified xsi:type="dcterms:W3CDTF">2021-01-28T10:37:00Z</dcterms:modified>
</cp:coreProperties>
</file>